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F9" w:rsidRDefault="00341DF9" w:rsidP="00341D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 w:rsidR="00341DF9" w:rsidRDefault="00341DF9" w:rsidP="00341D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проведен</w:t>
      </w:r>
      <w:proofErr w:type="gramStart"/>
      <w:r>
        <w:rPr>
          <w:b/>
          <w:sz w:val="22"/>
          <w:szCs w:val="22"/>
        </w:rPr>
        <w:t>ии ау</w:t>
      </w:r>
      <w:proofErr w:type="gramEnd"/>
      <w:r>
        <w:rPr>
          <w:b/>
          <w:sz w:val="22"/>
          <w:szCs w:val="22"/>
        </w:rPr>
        <w:t xml:space="preserve">кциона на право заключения договоров аренды </w:t>
      </w:r>
    </w:p>
    <w:p w:rsidR="00341DF9" w:rsidRDefault="00341DF9" w:rsidP="00341D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земельные участки</w:t>
      </w:r>
    </w:p>
    <w:p w:rsidR="00341DF9" w:rsidRDefault="00341DF9" w:rsidP="00341DF9">
      <w:pPr>
        <w:jc w:val="center"/>
        <w:rPr>
          <w:b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5"/>
        <w:gridCol w:w="6960"/>
      </w:tblGrid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Организатор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Администрация поселка Емельяново, действующая от имени муниципального образования поселок Емельяново.</w:t>
            </w:r>
          </w:p>
        </w:tc>
      </w:tr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Уполномоченный орган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Администрация поселка Емельяново, действующая от имени муниципального образования поселок Емельяново.</w:t>
            </w:r>
          </w:p>
        </w:tc>
      </w:tr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Декабристов, 59,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Емельяново, Красноярский край, Россия</w:t>
            </w:r>
          </w:p>
        </w:tc>
      </w:tr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Почтовый адрес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Декабристов, 59,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Емельяново, Красноярский край, Россия, 663020</w:t>
            </w:r>
          </w:p>
        </w:tc>
      </w:tr>
      <w:tr w:rsidR="00341DF9" w:rsidTr="0038525A">
        <w:trPr>
          <w:trHeight w:val="167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 электронной почты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Pr="00CB34F3" w:rsidRDefault="00CB34F3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CB34F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ademelyanovo@emel.krskcit.ru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Номер контактного телефона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391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33)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2-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45-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39133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2-44-77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Реквизиты решения уполномоченного органа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 проведен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402F14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Распоряжение администрации поселка Емельяново №</w:t>
            </w:r>
            <w:r w:rsidR="00E538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402F1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456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-Р от </w:t>
            </w:r>
            <w:r w:rsidR="00402F1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402F1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</w:t>
            </w:r>
            <w:r w:rsidR="004058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Форма проведения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аукцион в электронной форме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открытый по составу участников и форме подачи предложений о цене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; оператор – юридическое лицо, владеющее сайтом в информационно-телекоммуникационной сети «Интернет» (далее – электронная площадка).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Аукцион проводится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электронной площадке Общество с ограниченной ответственностью «РТС-ТЕНДЕР»</w:t>
            </w:r>
          </w:p>
        </w:tc>
      </w:tr>
      <w:tr w:rsidR="00341DF9" w:rsidTr="0038525A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Право заключения договора аренды земельного участка</w:t>
            </w:r>
          </w:p>
        </w:tc>
      </w:tr>
    </w:tbl>
    <w:p w:rsidR="00341DF9" w:rsidRDefault="00341DF9" w:rsidP="00341DF9">
      <w:pPr>
        <w:rPr>
          <w:b/>
          <w:snapToGrid w:val="0"/>
          <w:sz w:val="22"/>
          <w:szCs w:val="22"/>
        </w:rPr>
      </w:pPr>
    </w:p>
    <w:p w:rsidR="00341DF9" w:rsidRDefault="00341DF9" w:rsidP="00341DF9">
      <w:pPr>
        <w:rPr>
          <w:b/>
          <w:snapToGrid w:val="0"/>
          <w:sz w:val="22"/>
          <w:szCs w:val="22"/>
        </w:rPr>
      </w:pPr>
    </w:p>
    <w:p w:rsidR="00341DF9" w:rsidRDefault="00341DF9" w:rsidP="00341DF9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Лот 1</w:t>
      </w:r>
    </w:p>
    <w:p w:rsidR="00341DF9" w:rsidRDefault="00341DF9" w:rsidP="00341DF9">
      <w:pPr>
        <w:rPr>
          <w:b/>
          <w:sz w:val="22"/>
          <w:szCs w:val="22"/>
        </w:rPr>
      </w:pPr>
    </w:p>
    <w:p w:rsidR="009D0ED4" w:rsidRDefault="009D0ED4" w:rsidP="009D0ED4">
      <w:pPr>
        <w:rPr>
          <w:b/>
          <w:sz w:val="22"/>
          <w:szCs w:val="22"/>
        </w:rPr>
      </w:pPr>
    </w:p>
    <w:tbl>
      <w:tblPr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6605"/>
      </w:tblGrid>
      <w:tr w:rsidR="009D0ED4" w:rsidRPr="006B050F" w:rsidTr="0038525A">
        <w:tc>
          <w:tcPr>
            <w:tcW w:w="534" w:type="dxa"/>
          </w:tcPr>
          <w:p w:rsidR="009D0ED4" w:rsidRPr="006B050F" w:rsidRDefault="009D0ED4" w:rsidP="0038525A">
            <w:pPr>
              <w:pStyle w:val="ConsPlusNormal"/>
              <w:widowControl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пункта</w:t>
            </w:r>
          </w:p>
        </w:tc>
        <w:tc>
          <w:tcPr>
            <w:tcW w:w="6605" w:type="dxa"/>
          </w:tcPr>
          <w:p w:rsidR="009D0ED4" w:rsidRPr="006B050F" w:rsidRDefault="009D0ED4" w:rsidP="003852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</w:t>
            </w:r>
          </w:p>
        </w:tc>
      </w:tr>
      <w:tr w:rsidR="009D0ED4" w:rsidRPr="006B050F" w:rsidTr="0038525A">
        <w:trPr>
          <w:trHeight w:val="155"/>
        </w:trPr>
        <w:tc>
          <w:tcPr>
            <w:tcW w:w="534" w:type="dxa"/>
            <w:vMerge w:val="restart"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5" w:type="dxa"/>
          </w:tcPr>
          <w:p w:rsidR="009D0ED4" w:rsidRPr="00245A8B" w:rsidRDefault="00245A8B" w:rsidP="0011558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45A8B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Красноярский край, Емельяновский муниципальный район, городское поселение поселок Емельяново, п.г.т. Емельяново, ул. </w:t>
            </w:r>
            <w:r w:rsidR="00115589">
              <w:rPr>
                <w:rFonts w:ascii="Times New Roman" w:hAnsi="Times New Roman" w:cs="Times New Roman"/>
                <w:sz w:val="22"/>
                <w:szCs w:val="22"/>
              </w:rPr>
              <w:t>Озерная</w:t>
            </w:r>
            <w:proofErr w:type="gramEnd"/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площадь (кв.м.)</w:t>
            </w:r>
          </w:p>
        </w:tc>
        <w:tc>
          <w:tcPr>
            <w:tcW w:w="6605" w:type="dxa"/>
          </w:tcPr>
          <w:p w:rsidR="009D0ED4" w:rsidRPr="00245A8B" w:rsidRDefault="00115589" w:rsidP="00E53858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2459</w:t>
            </w:r>
          </w:p>
        </w:tc>
      </w:tr>
      <w:tr w:rsidR="009D0ED4" w:rsidRPr="006B050F" w:rsidTr="0038525A">
        <w:trPr>
          <w:trHeight w:val="206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кадастровый номер</w:t>
            </w:r>
          </w:p>
        </w:tc>
        <w:tc>
          <w:tcPr>
            <w:tcW w:w="6605" w:type="dxa"/>
          </w:tcPr>
          <w:p w:rsidR="009D0ED4" w:rsidRPr="00245A8B" w:rsidRDefault="00245A8B" w:rsidP="0038525A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24:11:001010</w:t>
            </w:r>
            <w:r w:rsidR="00115589">
              <w:rPr>
                <w:rFonts w:ascii="Times New Roman" w:hAnsi="Times New Roman" w:cs="Times New Roman"/>
                <w:sz w:val="22"/>
                <w:szCs w:val="22"/>
              </w:rPr>
              <w:t>1:1801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вид собственности </w:t>
            </w:r>
          </w:p>
        </w:tc>
        <w:tc>
          <w:tcPr>
            <w:tcW w:w="6605" w:type="dxa"/>
          </w:tcPr>
          <w:p w:rsidR="009D0ED4" w:rsidRPr="006B050F" w:rsidRDefault="009D0ED4" w:rsidP="0038525A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ограничения прав</w:t>
            </w:r>
          </w:p>
        </w:tc>
        <w:tc>
          <w:tcPr>
            <w:tcW w:w="6605" w:type="dxa"/>
          </w:tcPr>
          <w:p w:rsidR="009D0ED4" w:rsidRDefault="009D0ED4" w:rsidP="0038525A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Участок расположен в охранных зонах транспорта – 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>Зон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 xml:space="preserve"> охраны искусственных объектов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D0ED4" w:rsidRPr="006B050F" w:rsidRDefault="009D0ED4" w:rsidP="007806C4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4C7D8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Реестровый номер зоны</w:t>
            </w:r>
            <w:r w:rsidR="007806C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="007806C4" w:rsidRPr="00B312A2">
              <w:rPr>
                <w:rFonts w:ascii="Times New Roman" w:hAnsi="Times New Roman" w:cs="Times New Roman"/>
                <w:sz w:val="22"/>
                <w:szCs w:val="22"/>
              </w:rPr>
              <w:t>24:</w:t>
            </w:r>
            <w:r w:rsidR="007806C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7806C4" w:rsidRPr="00B312A2">
              <w:rPr>
                <w:rFonts w:ascii="Times New Roman" w:hAnsi="Times New Roman" w:cs="Times New Roman"/>
                <w:sz w:val="22"/>
                <w:szCs w:val="22"/>
              </w:rPr>
              <w:t>-6.</w:t>
            </w:r>
            <w:r w:rsidR="007806C4">
              <w:rPr>
                <w:rFonts w:ascii="Times New Roman" w:hAnsi="Times New Roman" w:cs="Times New Roman"/>
                <w:sz w:val="22"/>
                <w:szCs w:val="22"/>
              </w:rPr>
              <w:t>939; 24.00-6.18803; 24.00-6.18802; 24.00-6.18804;24:00-6.18958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; 24:11-6.1069</w:t>
            </w:r>
            <w:r w:rsidR="00365B83">
              <w:rPr>
                <w:rFonts w:ascii="Times New Roman" w:hAnsi="Times New Roman" w:cs="Times New Roman"/>
                <w:sz w:val="22"/>
                <w:szCs w:val="22"/>
              </w:rPr>
              <w:t xml:space="preserve">; 24.00-6.19066; 24.00-6.19069; 24.00-6.19067; 24.00-6.19070; 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24:11-6.1105; 24:11-6.859; 24:00-6.19136; 24:00-6.19137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6605" w:type="dxa"/>
          </w:tcPr>
          <w:p w:rsidR="009D0ED4" w:rsidRPr="006B050F" w:rsidRDefault="00115589" w:rsidP="00115589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Благоустройство территории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 xml:space="preserve"> (код 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</w:t>
            </w:r>
            <w:r w:rsidR="00E538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категория земель</w:t>
            </w:r>
          </w:p>
        </w:tc>
        <w:tc>
          <w:tcPr>
            <w:tcW w:w="6605" w:type="dxa"/>
          </w:tcPr>
          <w:p w:rsidR="009D0ED4" w:rsidRPr="006B050F" w:rsidRDefault="009D0ED4" w:rsidP="0038525A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64D5E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widowControl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5" w:type="dxa"/>
          </w:tcPr>
          <w:p w:rsidR="009D0ED4" w:rsidRPr="00094CD2" w:rsidRDefault="00FC289E" w:rsidP="00060B87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Емельяново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Емельяновского</w:t>
            </w:r>
            <w:proofErr w:type="spellEnd"/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поселкового Совета депутатов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опубликованных на официальном сайте администрации п. Емельяново (</w:t>
            </w:r>
            <w:r w:rsidR="00CB34F3" w:rsidRPr="00CB34F3">
              <w:rPr>
                <w:rFonts w:ascii="Times New Roman" w:eastAsia="SimSun" w:hAnsi="Times New Roman" w:cs="Times New Roman"/>
                <w:sz w:val="22"/>
                <w:szCs w:val="22"/>
                <w:lang w:val="en-US"/>
              </w:rPr>
              <w:t>https</w:t>
            </w:r>
            <w:r w:rsidR="00CB34F3" w:rsidRPr="00CB34F3">
              <w:rPr>
                <w:rFonts w:ascii="Times New Roman" w:eastAsia="SimSun" w:hAnsi="Times New Roman" w:cs="Times New Roman"/>
                <w:sz w:val="22"/>
                <w:szCs w:val="22"/>
              </w:rPr>
              <w:t>://</w:t>
            </w:r>
            <w:proofErr w:type="spellStart"/>
            <w:r w:rsidR="00CB34F3" w:rsidRPr="00CB34F3">
              <w:rPr>
                <w:rFonts w:ascii="Times New Roman" w:eastAsia="SimSun" w:hAnsi="Times New Roman" w:cs="Times New Roman"/>
                <w:sz w:val="22"/>
                <w:szCs w:val="22"/>
                <w:lang w:val="en-US"/>
              </w:rPr>
              <w:t>emelyanovo</w:t>
            </w:r>
            <w:proofErr w:type="spellEnd"/>
            <w:r w:rsidR="00CB34F3" w:rsidRPr="00CB34F3">
              <w:rPr>
                <w:rFonts w:ascii="Times New Roman" w:eastAsia="SimSun" w:hAnsi="Times New Roman" w:cs="Times New Roman"/>
                <w:sz w:val="22"/>
                <w:szCs w:val="22"/>
              </w:rPr>
              <w:t>24.</w:t>
            </w:r>
            <w:proofErr w:type="spellStart"/>
            <w:r w:rsidR="00CB34F3" w:rsidRPr="00CB34F3">
              <w:rPr>
                <w:rFonts w:ascii="Times New Roman" w:eastAsia="SimSun" w:hAnsi="Times New Roman" w:cs="Times New Roman"/>
                <w:sz w:val="22"/>
                <w:szCs w:val="22"/>
                <w:lang w:val="en-US"/>
              </w:rPr>
              <w:t>gosuslugi</w:t>
            </w:r>
            <w:proofErr w:type="spellEnd"/>
            <w:r w:rsidR="00CB34F3" w:rsidRPr="00CB34F3">
              <w:rPr>
                <w:rFonts w:ascii="Times New Roman" w:eastAsia="SimSun" w:hAnsi="Times New Roman" w:cs="Times New Roman"/>
                <w:sz w:val="22"/>
                <w:szCs w:val="22"/>
              </w:rPr>
              <w:t>.</w:t>
            </w:r>
            <w:proofErr w:type="spellStart"/>
            <w:r w:rsidR="00CB34F3" w:rsidRPr="00CB34F3">
              <w:rPr>
                <w:rFonts w:ascii="Times New Roman" w:eastAsia="SimSu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участок расположен в территориальной зоне 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ЕЛ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– Зон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естественных природных ландшафтов</w:t>
            </w:r>
            <w:r w:rsidR="00060B8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Вид разрешенного использования земельного участка и территориальная зона не предполагают возможность строительства капитальных строений, сооружений.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5" w:type="dxa"/>
          </w:tcPr>
          <w:p w:rsidR="009D0ED4" w:rsidRPr="00F51D57" w:rsidRDefault="009D0ED4" w:rsidP="0038525A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F51D57"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 w:rsidRPr="00F51D57">
              <w:rPr>
                <w:sz w:val="22"/>
                <w:szCs w:val="22"/>
              </w:rPr>
              <w:t>энергопринимающих</w:t>
            </w:r>
            <w:proofErr w:type="spellEnd"/>
            <w:r w:rsidRPr="00F51D57"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 w:rsidRPr="00F51D57">
              <w:rPr>
                <w:sz w:val="22"/>
                <w:szCs w:val="22"/>
              </w:rPr>
              <w:t>электросетевого</w:t>
            </w:r>
            <w:proofErr w:type="spellEnd"/>
            <w:r w:rsidRPr="00F51D57"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9D0ED4" w:rsidRPr="00F51D57" w:rsidRDefault="009D0ED4" w:rsidP="0038525A">
            <w:pPr>
              <w:ind w:firstLine="317"/>
              <w:jc w:val="both"/>
              <w:rPr>
                <w:sz w:val="22"/>
                <w:szCs w:val="22"/>
              </w:rPr>
            </w:pPr>
            <w:r w:rsidRPr="00F51D57"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5" w:type="dxa"/>
          </w:tcPr>
          <w:p w:rsidR="009D0ED4" w:rsidRPr="00F51D57" w:rsidRDefault="00FF2095" w:rsidP="007806C4">
            <w:pPr>
              <w:pStyle w:val="ConsPlusNormal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  <w:r w:rsidR="009D0ED4" w:rsidRPr="00245A8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0ED4" w:rsidRPr="00A2491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9D0ED4" w:rsidRPr="00B657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D0ED4" w:rsidRPr="00F51D57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</w:tcPr>
          <w:p w:rsidR="009D0ED4" w:rsidRPr="006B050F" w:rsidRDefault="009D0ED4" w:rsidP="009D0ED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</w:tcPr>
          <w:p w:rsidR="009D0ED4" w:rsidRPr="006B050F" w:rsidRDefault="009D0ED4" w:rsidP="00245A8B">
            <w:pPr>
              <w:pStyle w:val="ConsPlusNormal"/>
              <w:widowControl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Шаг аукциона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245A8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начальной цены предмета аукциона)</w:t>
            </w:r>
          </w:p>
        </w:tc>
        <w:tc>
          <w:tcPr>
            <w:tcW w:w="6605" w:type="dxa"/>
          </w:tcPr>
          <w:p w:rsidR="009D0ED4" w:rsidRPr="00F51D57" w:rsidRDefault="00171749" w:rsidP="00245A8B">
            <w:pPr>
              <w:pStyle w:val="ConsPlusNormal"/>
              <w:widowControl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  <w:r w:rsidR="009D0E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9D0ED4" w:rsidRPr="00F51D57">
              <w:rPr>
                <w:rFonts w:ascii="Times New Roman" w:hAnsi="Times New Roman" w:cs="Times New Roman"/>
                <w:sz w:val="22"/>
                <w:szCs w:val="22"/>
              </w:rPr>
              <w:t xml:space="preserve"> руб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</w:tcPr>
          <w:p w:rsidR="009D0ED4" w:rsidRPr="006B050F" w:rsidRDefault="009D0ED4" w:rsidP="009D0ED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Размер задатка (20% начальной цены предмета аукциона)</w:t>
            </w:r>
          </w:p>
        </w:tc>
        <w:tc>
          <w:tcPr>
            <w:tcW w:w="6605" w:type="dxa"/>
          </w:tcPr>
          <w:p w:rsidR="009D0ED4" w:rsidRPr="00F51D57" w:rsidRDefault="00FF2095" w:rsidP="0038525A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9D0ED4">
              <w:rPr>
                <w:rFonts w:ascii="Times New Roman" w:hAnsi="Times New Roman" w:cs="Times New Roman"/>
                <w:sz w:val="22"/>
                <w:szCs w:val="22"/>
              </w:rPr>
              <w:t xml:space="preserve">,00 </w:t>
            </w:r>
            <w:r w:rsidR="009D0ED4"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 w:rsidR="009D0ED4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</w:tcPr>
          <w:p w:rsidR="009D0ED4" w:rsidRPr="006B050F" w:rsidRDefault="009D0ED4" w:rsidP="009D0ED4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Срок аренды</w:t>
            </w:r>
          </w:p>
        </w:tc>
        <w:tc>
          <w:tcPr>
            <w:tcW w:w="6605" w:type="dxa"/>
          </w:tcPr>
          <w:p w:rsidR="009D0ED4" w:rsidRPr="00F51D57" w:rsidRDefault="00171749" w:rsidP="00171749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9D0E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</w:tr>
    </w:tbl>
    <w:p w:rsidR="00E53858" w:rsidRDefault="00E53858" w:rsidP="00245A8B">
      <w:pPr>
        <w:rPr>
          <w:color w:val="000000"/>
          <w:sz w:val="22"/>
          <w:szCs w:val="22"/>
          <w:u w:val="single"/>
        </w:rPr>
      </w:pPr>
    </w:p>
    <w:p w:rsidR="00FF2095" w:rsidRDefault="00FF2095" w:rsidP="00245A8B">
      <w:pPr>
        <w:rPr>
          <w:color w:val="000000"/>
          <w:sz w:val="22"/>
          <w:szCs w:val="22"/>
          <w:u w:val="single"/>
        </w:rPr>
      </w:pPr>
      <w:r>
        <w:rPr>
          <w:b/>
          <w:snapToGrid w:val="0"/>
          <w:sz w:val="22"/>
          <w:szCs w:val="22"/>
        </w:rPr>
        <w:t>Лот</w:t>
      </w:r>
      <w:r w:rsidR="00060B87">
        <w:rPr>
          <w:color w:val="000000"/>
          <w:sz w:val="22"/>
          <w:szCs w:val="22"/>
        </w:rPr>
        <w:t xml:space="preserve">  </w:t>
      </w:r>
      <w:r w:rsidRPr="00060B87">
        <w:rPr>
          <w:b/>
          <w:color w:val="000000"/>
          <w:sz w:val="22"/>
          <w:szCs w:val="22"/>
        </w:rPr>
        <w:t>2</w:t>
      </w:r>
    </w:p>
    <w:p w:rsidR="00FF2095" w:rsidRDefault="00FF2095" w:rsidP="00245A8B">
      <w:pPr>
        <w:rPr>
          <w:color w:val="000000"/>
          <w:sz w:val="22"/>
          <w:szCs w:val="22"/>
          <w:u w:val="single"/>
        </w:rPr>
      </w:pPr>
    </w:p>
    <w:p w:rsidR="00FF2095" w:rsidRDefault="00FF2095" w:rsidP="00245A8B">
      <w:pPr>
        <w:rPr>
          <w:color w:val="000000"/>
          <w:sz w:val="22"/>
          <w:szCs w:val="22"/>
          <w:u w:val="single"/>
        </w:rPr>
      </w:pPr>
    </w:p>
    <w:tbl>
      <w:tblPr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6605"/>
      </w:tblGrid>
      <w:tr w:rsidR="00FF2095" w:rsidRPr="006B050F" w:rsidTr="00806DEF">
        <w:tc>
          <w:tcPr>
            <w:tcW w:w="534" w:type="dxa"/>
          </w:tcPr>
          <w:p w:rsidR="00FF2095" w:rsidRPr="006B050F" w:rsidRDefault="00FF2095" w:rsidP="00806DEF">
            <w:pPr>
              <w:pStyle w:val="ConsPlusNormal"/>
              <w:widowControl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пункта</w:t>
            </w:r>
          </w:p>
        </w:tc>
        <w:tc>
          <w:tcPr>
            <w:tcW w:w="6605" w:type="dxa"/>
          </w:tcPr>
          <w:p w:rsidR="00FF2095" w:rsidRPr="006B050F" w:rsidRDefault="00FF2095" w:rsidP="00806DEF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</w:t>
            </w:r>
          </w:p>
        </w:tc>
      </w:tr>
      <w:tr w:rsidR="00FF2095" w:rsidRPr="00245A8B" w:rsidTr="00806DEF">
        <w:trPr>
          <w:trHeight w:val="155"/>
        </w:trPr>
        <w:tc>
          <w:tcPr>
            <w:tcW w:w="534" w:type="dxa"/>
            <w:vMerge w:val="restart"/>
          </w:tcPr>
          <w:p w:rsidR="00FF2095" w:rsidRPr="006B050F" w:rsidRDefault="00FF2095" w:rsidP="00FF2095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5" w:type="dxa"/>
          </w:tcPr>
          <w:p w:rsidR="00FF2095" w:rsidRPr="00245A8B" w:rsidRDefault="00FF2095" w:rsidP="00806DEF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Красноярский край, Емельяновский муниципальный район, городское поселение поселок Емельяново, п.г.т. Емельяново</w:t>
            </w:r>
            <w:proofErr w:type="gramEnd"/>
          </w:p>
        </w:tc>
      </w:tr>
      <w:tr w:rsidR="00FF2095" w:rsidRPr="00245A8B" w:rsidTr="00806DEF">
        <w:trPr>
          <w:trHeight w:val="60"/>
        </w:trPr>
        <w:tc>
          <w:tcPr>
            <w:tcW w:w="534" w:type="dxa"/>
            <w:vMerge/>
          </w:tcPr>
          <w:p w:rsidR="00FF2095" w:rsidRPr="006B050F" w:rsidRDefault="00FF2095" w:rsidP="00806DEF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площадь (кв.м.)</w:t>
            </w:r>
          </w:p>
        </w:tc>
        <w:tc>
          <w:tcPr>
            <w:tcW w:w="6605" w:type="dxa"/>
          </w:tcPr>
          <w:p w:rsidR="00FF2095" w:rsidRPr="00245A8B" w:rsidRDefault="00060B87" w:rsidP="00806DEF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8363</w:t>
            </w:r>
          </w:p>
        </w:tc>
      </w:tr>
      <w:tr w:rsidR="00FF2095" w:rsidRPr="00245A8B" w:rsidTr="00806DEF">
        <w:trPr>
          <w:trHeight w:val="206"/>
        </w:trPr>
        <w:tc>
          <w:tcPr>
            <w:tcW w:w="534" w:type="dxa"/>
            <w:vMerge/>
          </w:tcPr>
          <w:p w:rsidR="00FF2095" w:rsidRPr="006B050F" w:rsidRDefault="00FF2095" w:rsidP="00806DEF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кадастровый номер</w:t>
            </w:r>
          </w:p>
        </w:tc>
        <w:tc>
          <w:tcPr>
            <w:tcW w:w="6605" w:type="dxa"/>
          </w:tcPr>
          <w:p w:rsidR="00FF2095" w:rsidRPr="00245A8B" w:rsidRDefault="00FF2095" w:rsidP="00806DEF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24:11:001010</w:t>
            </w:r>
            <w:r w:rsidR="00060B87">
              <w:rPr>
                <w:rFonts w:ascii="Times New Roman" w:hAnsi="Times New Roman" w:cs="Times New Roman"/>
                <w:sz w:val="22"/>
                <w:szCs w:val="22"/>
              </w:rPr>
              <w:t>1:1800</w:t>
            </w:r>
          </w:p>
        </w:tc>
      </w:tr>
      <w:tr w:rsidR="00FF2095" w:rsidRPr="006B050F" w:rsidTr="00806DEF">
        <w:trPr>
          <w:trHeight w:val="60"/>
        </w:trPr>
        <w:tc>
          <w:tcPr>
            <w:tcW w:w="534" w:type="dxa"/>
            <w:vMerge/>
          </w:tcPr>
          <w:p w:rsidR="00FF2095" w:rsidRPr="006B050F" w:rsidRDefault="00FF2095" w:rsidP="00806DEF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вид собственности </w:t>
            </w:r>
          </w:p>
        </w:tc>
        <w:tc>
          <w:tcPr>
            <w:tcW w:w="6605" w:type="dxa"/>
          </w:tcPr>
          <w:p w:rsidR="00FF2095" w:rsidRPr="006B050F" w:rsidRDefault="00FF2095" w:rsidP="00806DEF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FF2095" w:rsidRPr="006B050F" w:rsidTr="00806DEF">
        <w:trPr>
          <w:trHeight w:val="60"/>
        </w:trPr>
        <w:tc>
          <w:tcPr>
            <w:tcW w:w="534" w:type="dxa"/>
            <w:vMerge/>
          </w:tcPr>
          <w:p w:rsidR="00FF2095" w:rsidRPr="006B050F" w:rsidRDefault="00FF2095" w:rsidP="00806DEF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ограничения прав</w:t>
            </w:r>
          </w:p>
        </w:tc>
        <w:tc>
          <w:tcPr>
            <w:tcW w:w="6605" w:type="dxa"/>
          </w:tcPr>
          <w:p w:rsidR="00FF2095" w:rsidRDefault="00FF2095" w:rsidP="00806DEF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Участок расположен в охранных зонах транспорта – 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>Зон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 xml:space="preserve"> охраны искусственных объектов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F2095" w:rsidRPr="006B050F" w:rsidRDefault="00060B87" w:rsidP="00060B87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4C7D8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Реестровый номер зоны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24: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-6.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939; 24.00-6.18803; 24.00-6.18802; 24.00-6.18804;24:00-6.18958; 24:11-6.1069; 24.00-6.19066; 24.00-6.19069; 24.00-6.19067; 24.00-6.19070; 24:11-6.1105; 24:11-6.849; 24:11-6.859; 24:00-6.19136; 24:00-6.19137.</w:t>
            </w:r>
          </w:p>
        </w:tc>
      </w:tr>
      <w:tr w:rsidR="00FF2095" w:rsidRPr="006B050F" w:rsidTr="00806DEF">
        <w:trPr>
          <w:trHeight w:val="60"/>
        </w:trPr>
        <w:tc>
          <w:tcPr>
            <w:tcW w:w="534" w:type="dxa"/>
            <w:vMerge/>
          </w:tcPr>
          <w:p w:rsidR="00FF2095" w:rsidRPr="006B050F" w:rsidRDefault="00FF2095" w:rsidP="00806DEF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6605" w:type="dxa"/>
          </w:tcPr>
          <w:p w:rsidR="00FF2095" w:rsidRPr="006B050F" w:rsidRDefault="00060B87" w:rsidP="00060B87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питомники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 xml:space="preserve"> (код 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FF2095" w:rsidRPr="006B050F" w:rsidTr="00806DEF">
        <w:trPr>
          <w:trHeight w:val="60"/>
        </w:trPr>
        <w:tc>
          <w:tcPr>
            <w:tcW w:w="534" w:type="dxa"/>
            <w:vMerge/>
          </w:tcPr>
          <w:p w:rsidR="00FF2095" w:rsidRPr="006B050F" w:rsidRDefault="00FF2095" w:rsidP="00806DEF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категория земель</w:t>
            </w:r>
          </w:p>
        </w:tc>
        <w:tc>
          <w:tcPr>
            <w:tcW w:w="6605" w:type="dxa"/>
          </w:tcPr>
          <w:p w:rsidR="00FF2095" w:rsidRPr="006B050F" w:rsidRDefault="00FF2095" w:rsidP="00060B87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64D5E">
              <w:rPr>
                <w:rFonts w:ascii="Times New Roman" w:hAnsi="Times New Roman" w:cs="Times New Roman"/>
                <w:sz w:val="22"/>
                <w:szCs w:val="22"/>
              </w:rPr>
              <w:t xml:space="preserve">земли </w:t>
            </w:r>
            <w:r w:rsidR="00060B87">
              <w:rPr>
                <w:rFonts w:ascii="Times New Roman" w:hAnsi="Times New Roman" w:cs="Times New Roman"/>
                <w:sz w:val="22"/>
                <w:szCs w:val="22"/>
              </w:rPr>
              <w:t>сельскохозяйственного назначения</w:t>
            </w:r>
          </w:p>
        </w:tc>
      </w:tr>
      <w:tr w:rsidR="00FF2095" w:rsidRPr="00094CD2" w:rsidTr="00806DEF">
        <w:trPr>
          <w:trHeight w:val="60"/>
        </w:trPr>
        <w:tc>
          <w:tcPr>
            <w:tcW w:w="534" w:type="dxa"/>
            <w:vMerge/>
          </w:tcPr>
          <w:p w:rsidR="00FF2095" w:rsidRPr="006B050F" w:rsidRDefault="00FF2095" w:rsidP="00806DEF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widowControl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5" w:type="dxa"/>
          </w:tcPr>
          <w:p w:rsidR="00FF2095" w:rsidRPr="00094CD2" w:rsidRDefault="00FF2095" w:rsidP="00077A6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Емельяново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Емельяновского</w:t>
            </w:r>
            <w:proofErr w:type="spellEnd"/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поселкового Совета депутатов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опубликованных на официальном сайте администрации п. Емельяново (</w:t>
            </w:r>
            <w:r w:rsidR="00455713" w:rsidRPr="00455713">
              <w:rPr>
                <w:rFonts w:ascii="Times New Roman" w:eastAsia="SimSun" w:hAnsi="Times New Roman" w:cs="Times New Roman"/>
                <w:sz w:val="22"/>
                <w:szCs w:val="22"/>
                <w:lang w:val="en-US"/>
              </w:rPr>
              <w:t>https</w:t>
            </w:r>
            <w:r w:rsidR="00455713" w:rsidRPr="00455713">
              <w:rPr>
                <w:rFonts w:ascii="Times New Roman" w:eastAsia="SimSun" w:hAnsi="Times New Roman" w:cs="Times New Roman"/>
                <w:sz w:val="22"/>
                <w:szCs w:val="22"/>
              </w:rPr>
              <w:t>://</w:t>
            </w:r>
            <w:proofErr w:type="spellStart"/>
            <w:r w:rsidR="00455713" w:rsidRPr="00455713">
              <w:rPr>
                <w:rFonts w:ascii="Times New Roman" w:eastAsia="SimSun" w:hAnsi="Times New Roman" w:cs="Times New Roman"/>
                <w:sz w:val="22"/>
                <w:szCs w:val="22"/>
                <w:lang w:val="en-US"/>
              </w:rPr>
              <w:t>emelyanovo</w:t>
            </w:r>
            <w:proofErr w:type="spellEnd"/>
            <w:r w:rsidR="00455713" w:rsidRPr="00455713">
              <w:rPr>
                <w:rFonts w:ascii="Times New Roman" w:eastAsia="SimSun" w:hAnsi="Times New Roman" w:cs="Times New Roman"/>
                <w:sz w:val="22"/>
                <w:szCs w:val="22"/>
              </w:rPr>
              <w:t>24.</w:t>
            </w:r>
            <w:proofErr w:type="spellStart"/>
            <w:r w:rsidR="00455713" w:rsidRPr="00455713">
              <w:rPr>
                <w:rFonts w:ascii="Times New Roman" w:eastAsia="SimSun" w:hAnsi="Times New Roman" w:cs="Times New Roman"/>
                <w:sz w:val="22"/>
                <w:szCs w:val="22"/>
                <w:lang w:val="en-US"/>
              </w:rPr>
              <w:t>gosuslugi</w:t>
            </w:r>
            <w:proofErr w:type="spellEnd"/>
            <w:r w:rsidR="00455713" w:rsidRPr="00455713">
              <w:rPr>
                <w:rFonts w:ascii="Times New Roman" w:eastAsia="SimSun" w:hAnsi="Times New Roman" w:cs="Times New Roman"/>
                <w:sz w:val="22"/>
                <w:szCs w:val="22"/>
              </w:rPr>
              <w:t>.</w:t>
            </w:r>
            <w:proofErr w:type="spellStart"/>
            <w:r w:rsidR="00455713" w:rsidRPr="00455713">
              <w:rPr>
                <w:rFonts w:ascii="Times New Roman" w:eastAsia="SimSu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</w:tr>
      <w:tr w:rsidR="00FF2095" w:rsidRPr="00F51D57" w:rsidTr="00806DEF">
        <w:trPr>
          <w:trHeight w:val="60"/>
        </w:trPr>
        <w:tc>
          <w:tcPr>
            <w:tcW w:w="534" w:type="dxa"/>
            <w:vMerge/>
          </w:tcPr>
          <w:p w:rsidR="00FF2095" w:rsidRPr="006B050F" w:rsidRDefault="00FF2095" w:rsidP="00806DEF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условия (технологического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присоединения) подключения к сетям инженерно-технического обеспечения</w:t>
            </w:r>
          </w:p>
        </w:tc>
        <w:tc>
          <w:tcPr>
            <w:tcW w:w="6605" w:type="dxa"/>
          </w:tcPr>
          <w:p w:rsidR="00FF2095" w:rsidRPr="00F51D57" w:rsidRDefault="00FF2095" w:rsidP="00806DEF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F51D57">
              <w:rPr>
                <w:sz w:val="22"/>
                <w:szCs w:val="22"/>
              </w:rPr>
              <w:lastRenderedPageBreak/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 w:rsidRPr="00F51D57">
              <w:rPr>
                <w:sz w:val="22"/>
                <w:szCs w:val="22"/>
              </w:rPr>
              <w:lastRenderedPageBreak/>
              <w:t>энергопринимающих</w:t>
            </w:r>
            <w:proofErr w:type="spellEnd"/>
            <w:r w:rsidRPr="00F51D57"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 w:rsidRPr="00F51D57">
              <w:rPr>
                <w:sz w:val="22"/>
                <w:szCs w:val="22"/>
              </w:rPr>
              <w:t>электросетевого</w:t>
            </w:r>
            <w:proofErr w:type="spellEnd"/>
            <w:r w:rsidRPr="00F51D57"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FF2095" w:rsidRPr="00F51D57" w:rsidRDefault="00FF2095" w:rsidP="00806DEF">
            <w:pPr>
              <w:ind w:firstLine="317"/>
              <w:jc w:val="both"/>
              <w:rPr>
                <w:sz w:val="22"/>
                <w:szCs w:val="22"/>
              </w:rPr>
            </w:pPr>
            <w:r w:rsidRPr="00F51D57"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FF2095" w:rsidRPr="00F51D57" w:rsidTr="00806DEF">
        <w:trPr>
          <w:trHeight w:val="60"/>
        </w:trPr>
        <w:tc>
          <w:tcPr>
            <w:tcW w:w="534" w:type="dxa"/>
          </w:tcPr>
          <w:p w:rsidR="00FF2095" w:rsidRPr="006B050F" w:rsidRDefault="00060B87" w:rsidP="00060B8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5" w:type="dxa"/>
          </w:tcPr>
          <w:p w:rsidR="00FF2095" w:rsidRPr="00F51D57" w:rsidRDefault="00B25189" w:rsidP="00806DEF">
            <w:pPr>
              <w:pStyle w:val="ConsPlusNormal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757</w:t>
            </w:r>
            <w:r w:rsidR="00FF2095" w:rsidRPr="00245A8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F2095" w:rsidRPr="00A2491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F2095" w:rsidRPr="00B657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F2095" w:rsidRPr="00F51D57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FF2095" w:rsidRPr="00F51D57" w:rsidTr="00806DEF">
        <w:trPr>
          <w:trHeight w:val="60"/>
        </w:trPr>
        <w:tc>
          <w:tcPr>
            <w:tcW w:w="534" w:type="dxa"/>
          </w:tcPr>
          <w:p w:rsidR="00FF2095" w:rsidRPr="006B050F" w:rsidRDefault="00060B87" w:rsidP="00060B8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widowControl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Шаг аукциона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(5%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начальной цены предмета аукциона)</w:t>
            </w:r>
          </w:p>
        </w:tc>
        <w:tc>
          <w:tcPr>
            <w:tcW w:w="6605" w:type="dxa"/>
          </w:tcPr>
          <w:p w:rsidR="00FF2095" w:rsidRPr="00F51D57" w:rsidRDefault="00B25189" w:rsidP="00806DEF">
            <w:pPr>
              <w:pStyle w:val="ConsPlusNormal"/>
              <w:widowControl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37,0</w:t>
            </w:r>
            <w:r w:rsidR="00FF2095" w:rsidRPr="00F51D57">
              <w:rPr>
                <w:rFonts w:ascii="Times New Roman" w:hAnsi="Times New Roman" w:cs="Times New Roman"/>
                <w:sz w:val="22"/>
                <w:szCs w:val="22"/>
              </w:rPr>
              <w:t xml:space="preserve"> руб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FF2095" w:rsidRPr="00F51D57" w:rsidTr="00806DEF">
        <w:trPr>
          <w:trHeight w:val="60"/>
        </w:trPr>
        <w:tc>
          <w:tcPr>
            <w:tcW w:w="534" w:type="dxa"/>
          </w:tcPr>
          <w:p w:rsidR="00FF2095" w:rsidRPr="006B050F" w:rsidRDefault="00060B87" w:rsidP="00060B87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Размер задатка (20% начальной цены предмета аукциона)</w:t>
            </w:r>
          </w:p>
        </w:tc>
        <w:tc>
          <w:tcPr>
            <w:tcW w:w="6605" w:type="dxa"/>
          </w:tcPr>
          <w:p w:rsidR="00FF2095" w:rsidRPr="00F51D57" w:rsidRDefault="00B25189" w:rsidP="00806DEF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 xml:space="preserve">,00 </w:t>
            </w:r>
            <w:r w:rsidR="00FF2095"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 w:rsidR="00FF2095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FF2095" w:rsidRPr="00F51D57" w:rsidTr="00806DEF">
        <w:trPr>
          <w:trHeight w:val="60"/>
        </w:trPr>
        <w:tc>
          <w:tcPr>
            <w:tcW w:w="534" w:type="dxa"/>
          </w:tcPr>
          <w:p w:rsidR="00FF2095" w:rsidRPr="006B050F" w:rsidRDefault="00060B87" w:rsidP="00060B87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402" w:type="dxa"/>
          </w:tcPr>
          <w:p w:rsidR="00FF2095" w:rsidRPr="006B050F" w:rsidRDefault="00FF2095" w:rsidP="00806DEF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Срок аренды</w:t>
            </w:r>
          </w:p>
        </w:tc>
        <w:tc>
          <w:tcPr>
            <w:tcW w:w="6605" w:type="dxa"/>
          </w:tcPr>
          <w:p w:rsidR="00FF2095" w:rsidRPr="00F51D57" w:rsidRDefault="00FF2095" w:rsidP="00806DEF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 лет</w:t>
            </w:r>
          </w:p>
        </w:tc>
      </w:tr>
    </w:tbl>
    <w:p w:rsidR="00E53858" w:rsidRDefault="00E53858" w:rsidP="00341DF9">
      <w:pPr>
        <w:jc w:val="center"/>
        <w:rPr>
          <w:color w:val="000000"/>
          <w:sz w:val="22"/>
          <w:szCs w:val="22"/>
          <w:u w:val="single"/>
        </w:rPr>
      </w:pPr>
    </w:p>
    <w:p w:rsidR="00341DF9" w:rsidRDefault="00341DF9" w:rsidP="00341DF9">
      <w:pPr>
        <w:jc w:val="center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Общая информация для всех земельных участков:</w:t>
      </w:r>
    </w:p>
    <w:p w:rsidR="00341DF9" w:rsidRDefault="00341DF9" w:rsidP="00341DF9">
      <w:pPr>
        <w:jc w:val="center"/>
        <w:rPr>
          <w:color w:val="000000"/>
          <w:sz w:val="22"/>
          <w:szCs w:val="22"/>
          <w:u w:val="single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6"/>
        <w:gridCol w:w="7309"/>
        <w:gridCol w:w="10"/>
      </w:tblGrid>
      <w:tr w:rsidR="00341DF9" w:rsidTr="0038525A">
        <w:trPr>
          <w:trHeight w:val="55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spacing w:line="276" w:lineRule="auto"/>
              <w:ind w:firstLine="33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Порядок регистрации на электронной торговой площадке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spacing w:line="276" w:lineRule="auto"/>
              <w:ind w:firstLine="54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Для обеспечения доступа к участию в </w:t>
            </w:r>
            <w:r>
              <w:rPr>
                <w:sz w:val="22"/>
                <w:szCs w:val="22"/>
              </w:rPr>
              <w:t>электронном</w:t>
            </w:r>
            <w:r>
              <w:rPr>
                <w:color w:val="000000"/>
                <w:sz w:val="22"/>
                <w:szCs w:val="22"/>
              </w:rPr>
              <w:t xml:space="preserve"> аукционе заявителям необходимо пройти процедуру регистрации в соответствии с регламентом электронной площадки оператор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>ООО</w:t>
            </w:r>
            <w:proofErr w:type="gramEnd"/>
            <w:r>
              <w:rPr>
                <w:sz w:val="22"/>
                <w:szCs w:val="22"/>
              </w:rPr>
              <w:t xml:space="preserve"> «РТС-ТЕНДЕР»</w:t>
            </w:r>
            <w:r>
              <w:rPr>
                <w:bCs/>
                <w:color w:val="1C1C1C"/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www.rts-tender.ru</w:t>
            </w:r>
            <w:proofErr w:type="spellEnd"/>
            <w:r>
              <w:rPr>
                <w:rStyle w:val="a3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(далее - </w:t>
            </w:r>
            <w:r>
              <w:rPr>
                <w:bCs/>
                <w:color w:val="000000"/>
                <w:sz w:val="22"/>
                <w:szCs w:val="22"/>
              </w:rPr>
              <w:t>электронная площадка</w:t>
            </w:r>
            <w:r>
              <w:rPr>
                <w:color w:val="000000"/>
                <w:sz w:val="22"/>
                <w:szCs w:val="22"/>
              </w:rPr>
              <w:t>).</w:t>
            </w:r>
            <w:r>
              <w:rPr>
                <w:bCs/>
                <w:color w:val="000000"/>
                <w:sz w:val="22"/>
                <w:szCs w:val="22"/>
              </w:rPr>
              <w:t xml:space="preserve"> Для прохождения процедуры регистрации заявителю необходимо получить усиленную квалифицированную электронную подпись (далее - КЭП) в аккредитованном удостоверяющем центре.</w:t>
            </w:r>
          </w:p>
          <w:p w:rsidR="00341DF9" w:rsidRDefault="00341DF9" w:rsidP="0038525A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ab/>
              <w:t xml:space="preserve">Регистрация на электронной площадке заявителей </w:t>
            </w:r>
            <w:r>
              <w:rPr>
                <w:color w:val="000000"/>
                <w:sz w:val="22"/>
                <w:szCs w:val="22"/>
              </w:rPr>
              <w:t>на участие в электронном аукционе осуществляется ежедневно, круглосуточно, но не позднее даты и времени окончания подачи (приема) заявок, указанных в информационном сообщении.</w:t>
            </w:r>
          </w:p>
          <w:p w:rsidR="00341DF9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  <w:t>Регистрация на электронной площадке осуществляется без взимания платы.</w:t>
            </w:r>
          </w:p>
          <w:p w:rsidR="00341DF9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площадке, была ими прекращена.</w:t>
            </w:r>
          </w:p>
          <w:p w:rsidR="00341DF9" w:rsidRDefault="00341DF9" w:rsidP="0038525A">
            <w:pPr>
              <w:pStyle w:val="ConsPlusNormal"/>
              <w:widowControl/>
              <w:tabs>
                <w:tab w:val="num" w:pos="0"/>
                <w:tab w:val="left" w:pos="1080"/>
              </w:tabs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</w:r>
          </w:p>
        </w:tc>
      </w:tr>
      <w:tr w:rsidR="00341DF9" w:rsidTr="0038525A">
        <w:trPr>
          <w:trHeight w:val="55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spacing w:line="276" w:lineRule="auto"/>
              <w:ind w:firstLine="33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Форма заявки на участие в аукционе, порядок подачи (приема) и отзыва заявок, адрес места приема заявки, дата и время начала и окончания приема заявок на участие в аукционе 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Pr="00680ECB" w:rsidRDefault="00341DF9" w:rsidP="0038525A">
            <w:pPr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proofErr w:type="gramStart"/>
            <w:r w:rsidRPr="00680ECB">
              <w:rPr>
                <w:sz w:val="22"/>
                <w:szCs w:val="22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на сайте https://www.rts-tender.ru/, с приложением электронных образов следующих документов:</w:t>
            </w:r>
            <w:proofErr w:type="gramEnd"/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документов, удостоверяющих личность заявителя 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документов, подтверждающих внесение задатка. 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Для участия в аукционе заявители подают в установленный в извещении о проведен</w:t>
            </w:r>
            <w:proofErr w:type="gramStart"/>
            <w:r w:rsidRPr="00680ECB">
              <w:rPr>
                <w:sz w:val="22"/>
                <w:szCs w:val="22"/>
              </w:rPr>
              <w:t>ии ау</w:t>
            </w:r>
            <w:proofErr w:type="gramEnd"/>
            <w:r w:rsidRPr="00680ECB">
              <w:rPr>
                <w:sz w:val="22"/>
                <w:szCs w:val="22"/>
              </w:rPr>
              <w:t>кциона срок следующие документы: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1) заявку на участие в аукционе по установленной в извещении о проведен</w:t>
            </w:r>
            <w:proofErr w:type="gramStart"/>
            <w:r w:rsidRPr="00680ECB">
              <w:rPr>
                <w:sz w:val="22"/>
                <w:szCs w:val="22"/>
              </w:rPr>
              <w:t>ии ау</w:t>
            </w:r>
            <w:proofErr w:type="gramEnd"/>
            <w:r w:rsidRPr="00680ECB">
              <w:rPr>
                <w:sz w:val="22"/>
                <w:szCs w:val="22"/>
              </w:rPr>
              <w:t>кциона форме с указанием банковских реквизитов счета для возврата задатка;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2) копии документов, удостоверяющих личность заявителя (для </w:t>
            </w:r>
            <w:r w:rsidRPr="00680ECB">
              <w:rPr>
                <w:sz w:val="22"/>
                <w:szCs w:val="22"/>
              </w:rPr>
              <w:lastRenderedPageBreak/>
              <w:t>граждан);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4) документы, подтверждающие внесение задатка, представление которых признается заключением соглашения о задатке.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Физические лица представляют копии всех листов документа, удостоверяющего личность.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В случае</w:t>
            </w:r>
            <w:proofErr w:type="gramStart"/>
            <w:r w:rsidRPr="00680ECB">
              <w:rPr>
                <w:sz w:val="22"/>
                <w:szCs w:val="22"/>
              </w:rPr>
              <w:t>,</w:t>
            </w:r>
            <w:proofErr w:type="gramEnd"/>
            <w:r w:rsidRPr="00680ECB">
              <w:rPr>
                <w:sz w:val="22"/>
                <w:szCs w:val="22"/>
              </w:rPr>
      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      </w:r>
          </w:p>
          <w:p w:rsidR="00341DF9" w:rsidRPr="00680ECB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Одно лицо имеет право подать только одну заявку.</w:t>
            </w:r>
          </w:p>
          <w:p w:rsidR="00341DF9" w:rsidRPr="00680ECB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80ECB">
              <w:rPr>
                <w:rFonts w:cs="Calibri"/>
                <w:sz w:val="22"/>
                <w:szCs w:val="22"/>
              </w:rPr>
              <w:t xml:space="preserve">              Заявитель вправе не позднее даты и времени окончания приема заявок, </w:t>
            </w:r>
            <w:r w:rsidRPr="00680ECB">
              <w:rPr>
                <w:rFonts w:cs="Calibri"/>
                <w:color w:val="000000"/>
                <w:sz w:val="22"/>
                <w:szCs w:val="22"/>
              </w:rPr>
              <w:t>указанных в извещении,</w:t>
            </w:r>
            <w:r w:rsidRPr="00680ECB">
              <w:rPr>
                <w:rFonts w:cs="Calibri"/>
                <w:sz w:val="22"/>
                <w:szCs w:val="22"/>
              </w:rPr>
              <w:t xml:space="preserve"> отозвать заявку путем направления уведомления об отзыве заявки на электронную площадку.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Дата и время начала подачи заявок: </w:t>
            </w:r>
            <w:r w:rsidR="00B25189">
              <w:rPr>
                <w:sz w:val="22"/>
                <w:szCs w:val="22"/>
              </w:rPr>
              <w:t>08</w:t>
            </w:r>
            <w:r w:rsidRPr="00680ECB">
              <w:rPr>
                <w:sz w:val="22"/>
                <w:szCs w:val="22"/>
              </w:rPr>
              <w:t>.</w:t>
            </w:r>
            <w:r w:rsidR="00B25189">
              <w:rPr>
                <w:sz w:val="22"/>
                <w:szCs w:val="22"/>
              </w:rPr>
              <w:t>12</w:t>
            </w:r>
            <w:r w:rsidRPr="00680ECB">
              <w:rPr>
                <w:sz w:val="22"/>
                <w:szCs w:val="22"/>
              </w:rPr>
              <w:t>.202</w:t>
            </w:r>
            <w:r w:rsidR="00680ECB" w:rsidRPr="00680ECB">
              <w:rPr>
                <w:sz w:val="22"/>
                <w:szCs w:val="22"/>
              </w:rPr>
              <w:t>5</w:t>
            </w:r>
            <w:r w:rsidRPr="00680ECB">
              <w:rPr>
                <w:sz w:val="22"/>
                <w:szCs w:val="22"/>
              </w:rPr>
              <w:t>г с 08 час 00 мин. по местному времени.</w:t>
            </w:r>
          </w:p>
          <w:p w:rsidR="00341DF9" w:rsidRPr="00680ECB" w:rsidRDefault="00341DF9" w:rsidP="00B25189">
            <w:pPr>
              <w:pStyle w:val="ConsPlusNormal"/>
              <w:widowControl/>
              <w:tabs>
                <w:tab w:val="num" w:pos="0"/>
                <w:tab w:val="left" w:pos="1080"/>
              </w:tabs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Дата и время окончания подачи заявок: </w:t>
            </w:r>
            <w:r w:rsidR="00B251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</w:t>
            </w: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B251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</w:t>
            </w:r>
            <w:r w:rsidR="00680ECB"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="00B251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г. в 17</w:t>
            </w: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час 00 мин. по местному времени.</w:t>
            </w:r>
          </w:p>
        </w:tc>
      </w:tr>
      <w:tr w:rsidR="00341DF9" w:rsidTr="0038525A">
        <w:trPr>
          <w:gridAfter w:val="1"/>
          <w:wAfter w:w="10" w:type="dxa"/>
          <w:trHeight w:val="26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Порядок внесения и возврата задатка, банковские реквизиты счета для перечисления задатка</w:t>
            </w:r>
          </w:p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Порядок внесения задатка определяется регламентом работы электронной площадки Организатора </w:t>
            </w:r>
            <w:proofErr w:type="spellStart"/>
            <w:r w:rsidRPr="00680ECB">
              <w:rPr>
                <w:sz w:val="22"/>
                <w:szCs w:val="22"/>
              </w:rPr>
              <w:t>www.rts-tender.ru</w:t>
            </w:r>
            <w:proofErr w:type="spellEnd"/>
            <w:r w:rsidRPr="00680ECB">
              <w:rPr>
                <w:sz w:val="22"/>
                <w:szCs w:val="22"/>
              </w:rPr>
              <w:t xml:space="preserve"> 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Задаток, прописанный в извещении, в размере двадцати процентов от начальной стоимости имущества, необходимо перечислить на расчетный счет организатора торгов, указанный на официальном сайте: https://www.rts-tender.ru/.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Претендент обеспечивает поступление задатка на расчетный счет организатора торгов в срок до </w:t>
            </w:r>
            <w:r w:rsidR="00B25189">
              <w:rPr>
                <w:sz w:val="22"/>
                <w:szCs w:val="22"/>
              </w:rPr>
              <w:t>19</w:t>
            </w:r>
            <w:r w:rsidRPr="00680ECB">
              <w:rPr>
                <w:sz w:val="22"/>
                <w:szCs w:val="22"/>
              </w:rPr>
              <w:t>.</w:t>
            </w:r>
            <w:r w:rsidR="00B25189">
              <w:rPr>
                <w:sz w:val="22"/>
                <w:szCs w:val="22"/>
              </w:rPr>
              <w:t>12</w:t>
            </w:r>
            <w:r w:rsidRPr="00680ECB">
              <w:rPr>
                <w:sz w:val="22"/>
                <w:szCs w:val="22"/>
              </w:rPr>
              <w:t>.202</w:t>
            </w:r>
            <w:r w:rsidR="00680ECB" w:rsidRPr="00680ECB">
              <w:rPr>
                <w:sz w:val="22"/>
                <w:szCs w:val="22"/>
              </w:rPr>
              <w:t>5</w:t>
            </w:r>
            <w:r w:rsidRPr="00680ECB">
              <w:rPr>
                <w:sz w:val="22"/>
                <w:szCs w:val="22"/>
              </w:rPr>
              <w:t>г. включительно.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С момента перечисления претендентом задатка, договор о задатке считается заключенным в установленном порядке.</w:t>
            </w:r>
          </w:p>
          <w:p w:rsidR="00341DF9" w:rsidRPr="00680ECB" w:rsidRDefault="00341DF9" w:rsidP="0038525A">
            <w:pPr>
              <w:pStyle w:val="ConsPlusNormal"/>
              <w:tabs>
                <w:tab w:val="left" w:pos="0"/>
                <w:tab w:val="left" w:pos="1020"/>
              </w:tabs>
              <w:spacing w:line="276" w:lineRule="auto"/>
              <w:ind w:firstLine="31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</w:t>
            </w:r>
            <w:proofErr w:type="gramStart"/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считаться ошибочно перечисленными денежными средствами и возвращены</w:t>
            </w:r>
            <w:proofErr w:type="gramEnd"/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на счет плательщика.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Возврат задатка производится в следующих случаях: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- в случае отказа Организатора аукциона от проведения аукциона задаток возвращается в течение трех дней со дня принятия решения об отказе в проведен</w:t>
            </w:r>
            <w:proofErr w:type="gramStart"/>
            <w:r w:rsidRPr="005A7888">
              <w:rPr>
                <w:sz w:val="22"/>
                <w:szCs w:val="22"/>
              </w:rPr>
              <w:t>ии ау</w:t>
            </w:r>
            <w:proofErr w:type="gramEnd"/>
            <w:r w:rsidRPr="005A7888">
              <w:rPr>
                <w:sz w:val="22"/>
                <w:szCs w:val="22"/>
              </w:rPr>
              <w:t>кциона.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- в случае отзыва заявителем заявки на участие в аукционе до дня окончания срока приема заявок задаток возвращается в течение трех рабочих дней со дня поступления уведомления об отзыве заявки.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 xml:space="preserve">- в случае отзыва заявки заявителем позднее дня окончания срока </w:t>
            </w:r>
            <w:r w:rsidRPr="005A7888">
              <w:rPr>
                <w:sz w:val="22"/>
                <w:szCs w:val="22"/>
              </w:rPr>
              <w:lastRenderedPageBreak/>
              <w:t>приема заявок задаток возвращается в течение трех рабочих дней со дня подписания протокола о результатах аукциона.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- заявителю, не допущенному к участию в аукционе, внесенный им задаток возвращается в течение трех рабочих дней со дня оформления протокола приема заявок на участие в аукционе.</w:t>
            </w:r>
          </w:p>
          <w:p w:rsidR="0062172A" w:rsidRPr="00B47A64" w:rsidRDefault="0062172A" w:rsidP="0062172A">
            <w:pPr>
              <w:widowControl/>
              <w:suppressAutoHyphens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5A7888">
              <w:rPr>
                <w:sz w:val="22"/>
                <w:szCs w:val="22"/>
              </w:rPr>
              <w:t>- лицу, участвовавшему в аукционе, но не победившему в нем, задаток возвращается в течение трех рабочих дней со дня подписания п</w:t>
            </w:r>
            <w:r>
              <w:rPr>
                <w:sz w:val="22"/>
                <w:szCs w:val="22"/>
              </w:rPr>
              <w:t>ротокола о результатах аукциона,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Победителю аукциона, либо единственному признанному участником аукциона заявителю, а также участнику, подавшему единственную заявку на участие в аукционе, или единственному принявшему участие в аукционе участнику, уклонившемуся от заключения договора по результатам аукциона, задаток не возвращается.</w:t>
            </w:r>
          </w:p>
          <w:p w:rsidR="00341DF9" w:rsidRPr="00680ECB" w:rsidRDefault="0062172A" w:rsidP="0062172A">
            <w:pPr>
              <w:pStyle w:val="ConsPlusNormal"/>
              <w:spacing w:line="276" w:lineRule="auto"/>
              <w:ind w:firstLine="317"/>
              <w:jc w:val="both"/>
              <w:outlineLvl w:val="1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 w:rsidRPr="005A78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      </w:r>
          </w:p>
        </w:tc>
      </w:tr>
      <w:tr w:rsidR="00341DF9" w:rsidTr="0038525A">
        <w:trPr>
          <w:trHeight w:val="6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Дата и время рассмотрения заявок на участие в аукционе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B25189" w:rsidP="00B2518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341DF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341DF9">
              <w:rPr>
                <w:sz w:val="22"/>
                <w:szCs w:val="22"/>
              </w:rPr>
              <w:t>.202</w:t>
            </w:r>
            <w:r w:rsidR="00680ECB">
              <w:rPr>
                <w:sz w:val="22"/>
                <w:szCs w:val="22"/>
              </w:rPr>
              <w:t>5</w:t>
            </w:r>
            <w:r w:rsidR="00341DF9">
              <w:rPr>
                <w:sz w:val="22"/>
                <w:szCs w:val="22"/>
              </w:rPr>
              <w:t xml:space="preserve"> </w:t>
            </w:r>
          </w:p>
        </w:tc>
      </w:tr>
      <w:tr w:rsidR="00341DF9" w:rsidTr="0038525A">
        <w:trPr>
          <w:trHeight w:val="45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Место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электронная площадка: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www.rts-tender.ru</w:t>
            </w:r>
            <w:proofErr w:type="spellEnd"/>
          </w:p>
        </w:tc>
      </w:tr>
      <w:tr w:rsidR="00341DF9" w:rsidTr="0038525A">
        <w:trPr>
          <w:trHeight w:val="45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и время начала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B25189" w:rsidP="00B25189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</w:t>
            </w:r>
            <w:r w:rsid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г.  в </w:t>
            </w:r>
            <w:r w:rsidR="00341DF9">
              <w:rPr>
                <w:rFonts w:ascii="Times New Roman" w:hAnsi="Times New Roman" w:cs="Times New Roman"/>
                <w:lang w:eastAsia="en-US"/>
              </w:rPr>
              <w:t>10 час 00 мин. по местному времени</w:t>
            </w:r>
          </w:p>
        </w:tc>
      </w:tr>
      <w:tr w:rsidR="00341DF9" w:rsidTr="0038525A">
        <w:trPr>
          <w:trHeight w:val="76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Проведение аукциона в соответствии с Регламентом и Инструкциями обеспечивается Оператором электронной площадки.</w:t>
            </w:r>
          </w:p>
        </w:tc>
      </w:tr>
      <w:tr w:rsidR="00341DF9" w:rsidTr="0038525A">
        <w:trPr>
          <w:trHeight w:val="76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отказа от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Организатор аукциона принимает решение об отказе в проведен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кциона в случае выявления обстоятельств, предусмотренных пунктом 8 статьи 39.11 Земельного кодекса Российской Федерации. Извещение об отказе в проведен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кциона размещается на официальном сайте по адресу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torgi.gov.ru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Организатором аукциона в течение трех дней со дня принятия данного решения.</w:t>
            </w:r>
          </w:p>
        </w:tc>
      </w:tr>
    </w:tbl>
    <w:p w:rsidR="00341DF9" w:rsidRDefault="00341DF9" w:rsidP="00341DF9"/>
    <w:p w:rsidR="008643F1" w:rsidRDefault="008643F1"/>
    <w:sectPr w:rsidR="008643F1" w:rsidSect="00A930B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69D6"/>
    <w:multiLevelType w:val="hybridMultilevel"/>
    <w:tmpl w:val="CBB0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F83696"/>
    <w:multiLevelType w:val="hybridMultilevel"/>
    <w:tmpl w:val="CBB0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mirrorMargins/>
  <w:proofState w:spelling="clean" w:grammar="clean"/>
  <w:defaultTabStop w:val="708"/>
  <w:characterSpacingControl w:val="doNotCompress"/>
  <w:compat/>
  <w:rsids>
    <w:rsidRoot w:val="00341DF9"/>
    <w:rsid w:val="00060B87"/>
    <w:rsid w:val="00077A62"/>
    <w:rsid w:val="000817C5"/>
    <w:rsid w:val="000B4CCA"/>
    <w:rsid w:val="000D2D5D"/>
    <w:rsid w:val="001138B1"/>
    <w:rsid w:val="00115589"/>
    <w:rsid w:val="00163F27"/>
    <w:rsid w:val="00171749"/>
    <w:rsid w:val="001A35D9"/>
    <w:rsid w:val="001A50CB"/>
    <w:rsid w:val="002060EF"/>
    <w:rsid w:val="00232AC9"/>
    <w:rsid w:val="00245A8B"/>
    <w:rsid w:val="00341DF9"/>
    <w:rsid w:val="00344096"/>
    <w:rsid w:val="00365B83"/>
    <w:rsid w:val="00385FCB"/>
    <w:rsid w:val="003F5981"/>
    <w:rsid w:val="00402F14"/>
    <w:rsid w:val="00405805"/>
    <w:rsid w:val="00455713"/>
    <w:rsid w:val="0048571B"/>
    <w:rsid w:val="004C3C5F"/>
    <w:rsid w:val="00524106"/>
    <w:rsid w:val="0054645E"/>
    <w:rsid w:val="005E0B0E"/>
    <w:rsid w:val="00601AF4"/>
    <w:rsid w:val="0062172A"/>
    <w:rsid w:val="00634B82"/>
    <w:rsid w:val="0066339D"/>
    <w:rsid w:val="006658AB"/>
    <w:rsid w:val="00680ECB"/>
    <w:rsid w:val="006F153D"/>
    <w:rsid w:val="007806C4"/>
    <w:rsid w:val="007D0A6F"/>
    <w:rsid w:val="00800A61"/>
    <w:rsid w:val="008643F1"/>
    <w:rsid w:val="00885AAB"/>
    <w:rsid w:val="0088738D"/>
    <w:rsid w:val="008E71F3"/>
    <w:rsid w:val="009D0ED4"/>
    <w:rsid w:val="00A04069"/>
    <w:rsid w:val="00A930B4"/>
    <w:rsid w:val="00AC3EB3"/>
    <w:rsid w:val="00B036AC"/>
    <w:rsid w:val="00B25189"/>
    <w:rsid w:val="00BC2725"/>
    <w:rsid w:val="00C90EF8"/>
    <w:rsid w:val="00CA6F5E"/>
    <w:rsid w:val="00CB34F3"/>
    <w:rsid w:val="00CE0CE1"/>
    <w:rsid w:val="00E53858"/>
    <w:rsid w:val="00E674DE"/>
    <w:rsid w:val="00E728F4"/>
    <w:rsid w:val="00E743AD"/>
    <w:rsid w:val="00F87C9D"/>
    <w:rsid w:val="00FC289E"/>
    <w:rsid w:val="00FF2095"/>
    <w:rsid w:val="00FF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F9"/>
    <w:pPr>
      <w:widowControl w:val="0"/>
      <w:suppressAutoHyphens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DF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341D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5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2025-12-05T03:55:00Z</cp:lastPrinted>
  <dcterms:created xsi:type="dcterms:W3CDTF">2024-08-08T01:37:00Z</dcterms:created>
  <dcterms:modified xsi:type="dcterms:W3CDTF">2025-12-09T01:14:00Z</dcterms:modified>
</cp:coreProperties>
</file>