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80" w:rsidRDefault="00764988" w:rsidP="001A1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«Формирование комфортной городской (сельско</w:t>
      </w:r>
      <w:r w:rsidR="001A17FA">
        <w:rPr>
          <w:rFonts w:ascii="Times New Roman" w:hAnsi="Times New Roman" w:cs="Times New Roman"/>
          <w:sz w:val="28"/>
          <w:szCs w:val="28"/>
        </w:rPr>
        <w:t>й) среды»  в поселке Емельяново на следующий год.</w:t>
      </w:r>
    </w:p>
    <w:p w:rsidR="001A17FA" w:rsidRPr="00A7793A" w:rsidRDefault="001A17FA" w:rsidP="001A1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2024 год в поселке Емельяново будет реализована программа ФКГС  - </w:t>
      </w:r>
      <w:r w:rsidRPr="001A17FA">
        <w:rPr>
          <w:rFonts w:ascii="Times New Roman" w:hAnsi="Times New Roman" w:cs="Times New Roman"/>
          <w:sz w:val="28"/>
          <w:szCs w:val="28"/>
        </w:rPr>
        <w:t>«Формирование комфортн</w:t>
      </w:r>
      <w:r>
        <w:rPr>
          <w:rFonts w:ascii="Times New Roman" w:hAnsi="Times New Roman" w:cs="Times New Roman"/>
          <w:sz w:val="28"/>
          <w:szCs w:val="28"/>
        </w:rPr>
        <w:t xml:space="preserve">ой городской (сельской) среды»  в двух направлениях: дворовые территории и общественные пространства. В направлении «дворовые территории» будут благоустроены  территории дворов по улице Новая, дом 15 и улица Гагарина, дом 2А. В направлении «общественные пространства» будет реализован проект «Строительство сквера «Дорожник» - 2 этап. </w:t>
      </w:r>
      <w:r w:rsidR="00A7793A">
        <w:rPr>
          <w:rFonts w:ascii="Times New Roman" w:hAnsi="Times New Roman" w:cs="Times New Roman"/>
          <w:sz w:val="28"/>
          <w:szCs w:val="28"/>
        </w:rPr>
        <w:t>Планируются во втором этапе: оформление исторической зоны, установка уличных турников и  тренажеров, малых архитектурных форм для тихих зон отдыха. Дополнение: озеленение, разбивка цветников, освещение.</w:t>
      </w:r>
      <w:bookmarkStart w:id="0" w:name="_GoBack"/>
      <w:bookmarkEnd w:id="0"/>
    </w:p>
    <w:p w:rsidR="000A3120" w:rsidRPr="000A3120" w:rsidRDefault="000A3120" w:rsidP="001A1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Семенова специалист администрации поселка Емельяново</w:t>
      </w:r>
    </w:p>
    <w:p w:rsidR="00764988" w:rsidRPr="00764988" w:rsidRDefault="00764988">
      <w:pPr>
        <w:rPr>
          <w:rFonts w:ascii="Times New Roman" w:hAnsi="Times New Roman" w:cs="Times New Roman"/>
          <w:sz w:val="28"/>
          <w:szCs w:val="28"/>
        </w:rPr>
      </w:pPr>
    </w:p>
    <w:sectPr w:rsidR="00764988" w:rsidRPr="0076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88"/>
    <w:rsid w:val="000A3120"/>
    <w:rsid w:val="001A17FA"/>
    <w:rsid w:val="00615180"/>
    <w:rsid w:val="00764988"/>
    <w:rsid w:val="00A7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2023-11-09T04:50:00Z</dcterms:created>
  <dcterms:modified xsi:type="dcterms:W3CDTF">2023-11-09T04:50:00Z</dcterms:modified>
</cp:coreProperties>
</file>